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00C910C4" w:rsidP="006D0A47" w:rsidRDefault="006D0A47" w14:paraId="44AE39C8" w14:textId="3F1DBFD7">
      <w:pPr>
        <w:pStyle w:val="Title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0AE0901" wp14:editId="3C035FA5">
            <wp:simplePos x="0" y="0"/>
            <wp:positionH relativeFrom="column">
              <wp:posOffset>5496560</wp:posOffset>
            </wp:positionH>
            <wp:positionV relativeFrom="paragraph">
              <wp:posOffset>5080</wp:posOffset>
            </wp:positionV>
            <wp:extent cx="355600" cy="355600"/>
            <wp:effectExtent l="0" t="0" r="6350" b="6350"/>
            <wp:wrapTight wrapText="bothSides">
              <wp:wrapPolygon edited="0">
                <wp:start x="9257" y="0"/>
                <wp:lineTo x="0" y="2314"/>
                <wp:lineTo x="0" y="20829"/>
                <wp:lineTo x="6943" y="20829"/>
                <wp:lineTo x="8100" y="18514"/>
                <wp:lineTo x="20829" y="8100"/>
                <wp:lineTo x="20829" y="3471"/>
                <wp:lineTo x="15043" y="0"/>
                <wp:lineTo x="9257" y="0"/>
              </wp:wrapPolygon>
            </wp:wrapTight>
            <wp:docPr id="1" name="Graphic 1" descr="Thou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Thought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IDS: Inquiry Reflection </w:t>
      </w:r>
    </w:p>
    <w:p w:rsidR="006D0A47" w:rsidP="006D0A47" w:rsidRDefault="006D0A47" w14:paraId="03A3F5DD" w14:textId="45DC09B5">
      <w:pPr>
        <w:rPr>
          <w:lang w:val="en-US"/>
        </w:rPr>
      </w:pPr>
    </w:p>
    <w:p w:rsidRPr="007F1BC6" w:rsidR="005B2EE3" w:rsidP="007F1BC6" w:rsidRDefault="006D0A47" w14:paraId="46EC43B2" w14:textId="77777777">
      <w:pPr>
        <w:pStyle w:val="Heading1"/>
        <w:rPr>
          <w:lang w:val="en-US"/>
        </w:rPr>
      </w:pPr>
      <w:r w:rsidRPr="007F1BC6">
        <w:rPr>
          <w:lang w:val="en-US"/>
        </w:rPr>
        <w:t xml:space="preserve">Write a reflection about your progress on your Inquiry project. </w:t>
      </w:r>
    </w:p>
    <w:p w:rsidR="006D0A47" w:rsidP="005B2EE3" w:rsidRDefault="009F01C3" w14:paraId="256D4989" w14:textId="0A8ED0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Include your answers to the following questions in your reflection</w:t>
      </w:r>
      <w:r w:rsidR="006D0A47">
        <w:rPr>
          <w:lang w:val="en-US"/>
        </w:rPr>
        <w:t>:</w:t>
      </w:r>
    </w:p>
    <w:p w:rsidR="006D0A47" w:rsidP="006D0A47" w:rsidRDefault="006D0A47" w14:paraId="17775297" w14:textId="6A3F0F5D">
      <w:pPr>
        <w:pStyle w:val="ListParagraph"/>
        <w:numPr>
          <w:ilvl w:val="1"/>
          <w:numId w:val="1"/>
        </w:numPr>
        <w:rPr>
          <w:lang w:val="en-US"/>
        </w:rPr>
      </w:pPr>
      <w:r w:rsidRPr="3CFBE646" w:rsidR="006D0A47">
        <w:rPr>
          <w:lang w:val="en-US"/>
        </w:rPr>
        <w:t>What is your Inquiry Question? Has the focus of your inquiry shifted or changed since you wrote your Personal Learning Plan? Explain.</w:t>
      </w:r>
    </w:p>
    <w:p w:rsidR="4FBDFBF9" w:rsidP="3CFBE646" w:rsidRDefault="4FBDFBF9" w14:paraId="52ADE36F" w14:textId="5BF2CC7D">
      <w:pPr>
        <w:pStyle w:val="Normal"/>
        <w:ind w:left="0"/>
        <w:rPr>
          <w:color w:val="1F3864" w:themeColor="accent1" w:themeTint="FF" w:themeShade="80"/>
          <w:lang w:val="en-US"/>
        </w:rPr>
      </w:pPr>
      <w:r w:rsidRPr="3CFBE646" w:rsidR="4FBDFBF9">
        <w:rPr>
          <w:color w:val="1F3864" w:themeColor="accent1" w:themeTint="FF" w:themeShade="80"/>
          <w:lang w:val="en-US"/>
        </w:rPr>
        <w:t xml:space="preserve">My </w:t>
      </w:r>
      <w:r w:rsidRPr="3CFBE646" w:rsidR="78E649CA">
        <w:rPr>
          <w:color w:val="1F3864" w:themeColor="accent1" w:themeTint="FF" w:themeShade="80"/>
          <w:lang w:val="en-US"/>
        </w:rPr>
        <w:t>inquiry</w:t>
      </w:r>
      <w:r w:rsidRPr="3CFBE646" w:rsidR="4FBDFBF9">
        <w:rPr>
          <w:color w:val="1F3864" w:themeColor="accent1" w:themeTint="FF" w:themeShade="80"/>
          <w:lang w:val="en-US"/>
        </w:rPr>
        <w:t xml:space="preserve"> question is “</w:t>
      </w:r>
      <w:r w:rsidRPr="3CFBE646" w:rsidR="52F863B8">
        <w:rPr>
          <w:color w:val="1F3864" w:themeColor="accent1" w:themeTint="FF" w:themeShade="80"/>
          <w:lang w:val="en-US"/>
        </w:rPr>
        <w:t>How can I make a difference through my leadership-based group Cent Helping Youth in our community</w:t>
      </w:r>
      <w:r w:rsidRPr="3CFBE646" w:rsidR="245EED7A">
        <w:rPr>
          <w:color w:val="1F3864" w:themeColor="accent1" w:themeTint="FF" w:themeShade="80"/>
          <w:lang w:val="en-US"/>
        </w:rPr>
        <w:t>?</w:t>
      </w:r>
      <w:r w:rsidRPr="3CFBE646" w:rsidR="75EFF411">
        <w:rPr>
          <w:color w:val="1F3864" w:themeColor="accent1" w:themeTint="FF" w:themeShade="80"/>
          <w:lang w:val="en-US"/>
        </w:rPr>
        <w:t>”</w:t>
      </w:r>
      <w:r w:rsidRPr="3CFBE646" w:rsidR="49DB97B7">
        <w:rPr>
          <w:color w:val="1F3864" w:themeColor="accent1" w:themeTint="FF" w:themeShade="80"/>
          <w:lang w:val="en-US"/>
        </w:rPr>
        <w:t xml:space="preserve"> My inquiry has completely changed since I last wrote my Personal Learning Plan. </w:t>
      </w:r>
      <w:r w:rsidRPr="3CFBE646" w:rsidR="357704F6">
        <w:rPr>
          <w:color w:val="1F3864" w:themeColor="accent1" w:themeTint="FF" w:themeShade="80"/>
          <w:lang w:val="en-US"/>
        </w:rPr>
        <w:t xml:space="preserve">My original plan was to learn how to play the ukelele, but as time </w:t>
      </w:r>
      <w:r w:rsidRPr="3CFBE646" w:rsidR="1B300DF3">
        <w:rPr>
          <w:color w:val="1F3864" w:themeColor="accent1" w:themeTint="FF" w:themeShade="80"/>
          <w:lang w:val="en-US"/>
        </w:rPr>
        <w:t>progressed,</w:t>
      </w:r>
      <w:r w:rsidRPr="3CFBE646" w:rsidR="357704F6">
        <w:rPr>
          <w:color w:val="1F3864" w:themeColor="accent1" w:themeTint="FF" w:themeShade="80"/>
          <w:lang w:val="en-US"/>
        </w:rPr>
        <w:t xml:space="preserve"> I realized I could use this time to work on something more personal to me and something tha</w:t>
      </w:r>
      <w:r w:rsidRPr="3CFBE646" w:rsidR="53E3C5B2">
        <w:rPr>
          <w:color w:val="1F3864" w:themeColor="accent1" w:themeTint="FF" w:themeShade="80"/>
          <w:lang w:val="en-US"/>
        </w:rPr>
        <w:t>t</w:t>
      </w:r>
      <w:r w:rsidRPr="3CFBE646" w:rsidR="357704F6">
        <w:rPr>
          <w:color w:val="1F3864" w:themeColor="accent1" w:themeTint="FF" w:themeShade="80"/>
          <w:lang w:val="en-US"/>
        </w:rPr>
        <w:t xml:space="preserve"> can have a </w:t>
      </w:r>
      <w:r w:rsidRPr="3CFBE646" w:rsidR="2953B37A">
        <w:rPr>
          <w:color w:val="1F3864" w:themeColor="accent1" w:themeTint="FF" w:themeShade="80"/>
          <w:lang w:val="en-US"/>
        </w:rPr>
        <w:t>positive</w:t>
      </w:r>
      <w:r w:rsidRPr="3CFBE646" w:rsidR="357704F6">
        <w:rPr>
          <w:color w:val="1F3864" w:themeColor="accent1" w:themeTint="FF" w:themeShade="80"/>
          <w:lang w:val="en-US"/>
        </w:rPr>
        <w:t xml:space="preserve"> </w:t>
      </w:r>
      <w:r w:rsidRPr="3CFBE646" w:rsidR="189A24D1">
        <w:rPr>
          <w:color w:val="1F3864" w:themeColor="accent1" w:themeTint="FF" w:themeShade="80"/>
          <w:lang w:val="en-US"/>
        </w:rPr>
        <w:t xml:space="preserve">impact </w:t>
      </w:r>
      <w:r w:rsidRPr="3CFBE646" w:rsidR="562D7E52">
        <w:rPr>
          <w:color w:val="1F3864" w:themeColor="accent1" w:themeTint="FF" w:themeShade="80"/>
          <w:lang w:val="en-US"/>
        </w:rPr>
        <w:t>on</w:t>
      </w:r>
      <w:r w:rsidRPr="3CFBE646" w:rsidR="189A24D1">
        <w:rPr>
          <w:color w:val="1F3864" w:themeColor="accent1" w:themeTint="FF" w:themeShade="80"/>
          <w:lang w:val="en-US"/>
        </w:rPr>
        <w:t xml:space="preserve"> our community. </w:t>
      </w:r>
    </w:p>
    <w:p w:rsidR="006D0A47" w:rsidP="006D0A47" w:rsidRDefault="006D0A47" w14:paraId="02AF43A4" w14:textId="2E456017">
      <w:pPr>
        <w:pStyle w:val="ListParagraph"/>
        <w:numPr>
          <w:ilvl w:val="1"/>
          <w:numId w:val="1"/>
        </w:numPr>
        <w:rPr>
          <w:lang w:val="en-US"/>
        </w:rPr>
      </w:pPr>
      <w:r w:rsidRPr="3CFBE646" w:rsidR="006D0A47">
        <w:rPr>
          <w:lang w:val="en-US"/>
        </w:rPr>
        <w:t>How is your time management? Are you using CENT time weekly to work on your Inquiry, or are you finding other time during the week?</w:t>
      </w:r>
    </w:p>
    <w:p w:rsidR="0111E580" w:rsidP="3CFBE646" w:rsidRDefault="0111E580" w14:paraId="5CBB8760" w14:textId="48A72CD9">
      <w:pPr>
        <w:pStyle w:val="Normal"/>
        <w:ind w:left="0"/>
        <w:rPr>
          <w:color w:val="1F3864" w:themeColor="accent1" w:themeTint="FF" w:themeShade="80"/>
          <w:lang w:val="en-US"/>
        </w:rPr>
      </w:pPr>
      <w:r w:rsidRPr="3CFBE646" w:rsidR="0111E580">
        <w:rPr>
          <w:color w:val="1F3864" w:themeColor="accent1" w:themeTint="FF" w:themeShade="80"/>
          <w:lang w:val="en-US"/>
        </w:rPr>
        <w:t xml:space="preserve">My time management has been well managed. I always use CENT time to work on my inquiry and since this is </w:t>
      </w:r>
      <w:r w:rsidRPr="3CFBE646" w:rsidR="45992EF3">
        <w:rPr>
          <w:color w:val="1F3864" w:themeColor="accent1" w:themeTint="FF" w:themeShade="80"/>
          <w:lang w:val="en-US"/>
        </w:rPr>
        <w:t>something I do through leadership</w:t>
      </w:r>
      <w:r w:rsidRPr="3CFBE646" w:rsidR="31B8CE54">
        <w:rPr>
          <w:color w:val="1F3864" w:themeColor="accent1" w:themeTint="FF" w:themeShade="80"/>
          <w:lang w:val="en-US"/>
        </w:rPr>
        <w:t xml:space="preserve"> as </w:t>
      </w:r>
      <w:r w:rsidRPr="3CFBE646" w:rsidR="69F71D21">
        <w:rPr>
          <w:color w:val="1F3864" w:themeColor="accent1" w:themeTint="FF" w:themeShade="80"/>
          <w:lang w:val="en-US"/>
        </w:rPr>
        <w:t>well;</w:t>
      </w:r>
      <w:r w:rsidRPr="3CFBE646" w:rsidR="69F71D21">
        <w:rPr>
          <w:color w:val="1F3864" w:themeColor="accent1" w:themeTint="FF" w:themeShade="80"/>
          <w:lang w:val="en-US"/>
        </w:rPr>
        <w:t xml:space="preserve"> I</w:t>
      </w:r>
      <w:r w:rsidRPr="3CFBE646" w:rsidR="45992EF3">
        <w:rPr>
          <w:color w:val="1F3864" w:themeColor="accent1" w:themeTint="FF" w:themeShade="80"/>
          <w:lang w:val="en-US"/>
        </w:rPr>
        <w:t xml:space="preserve"> meet with my group every Tuesday to go over things and hold fundraisers </w:t>
      </w:r>
      <w:r w:rsidRPr="3CFBE646" w:rsidR="0D5CD5C8">
        <w:rPr>
          <w:color w:val="1F3864" w:themeColor="accent1" w:themeTint="FF" w:themeShade="80"/>
          <w:lang w:val="en-US"/>
        </w:rPr>
        <w:t xml:space="preserve">or </w:t>
      </w:r>
      <w:r w:rsidRPr="3CFBE646" w:rsidR="3352F0CF">
        <w:rPr>
          <w:color w:val="1F3864" w:themeColor="accent1" w:themeTint="FF" w:themeShade="80"/>
          <w:lang w:val="en-US"/>
        </w:rPr>
        <w:t xml:space="preserve">spread </w:t>
      </w:r>
      <w:r w:rsidRPr="3CFBE646" w:rsidR="27573BA2">
        <w:rPr>
          <w:color w:val="1F3864" w:themeColor="accent1" w:themeTint="FF" w:themeShade="80"/>
          <w:lang w:val="en-US"/>
        </w:rPr>
        <w:t>education</w:t>
      </w:r>
      <w:r w:rsidRPr="3CFBE646" w:rsidR="3846C6EF">
        <w:rPr>
          <w:color w:val="1F3864" w:themeColor="accent1" w:themeTint="FF" w:themeShade="80"/>
          <w:lang w:val="en-US"/>
        </w:rPr>
        <w:t>al</w:t>
      </w:r>
      <w:r w:rsidRPr="3CFBE646" w:rsidR="3352F0CF">
        <w:rPr>
          <w:color w:val="1F3864" w:themeColor="accent1" w:themeTint="FF" w:themeShade="80"/>
          <w:lang w:val="en-US"/>
        </w:rPr>
        <w:t xml:space="preserve"> information </w:t>
      </w:r>
      <w:r w:rsidRPr="3CFBE646" w:rsidR="45992EF3">
        <w:rPr>
          <w:color w:val="1F3864" w:themeColor="accent1" w:themeTint="FF" w:themeShade="80"/>
          <w:lang w:val="en-US"/>
        </w:rPr>
        <w:t>month</w:t>
      </w:r>
      <w:r w:rsidRPr="3CFBE646" w:rsidR="598BF58C">
        <w:rPr>
          <w:color w:val="1F3864" w:themeColor="accent1" w:themeTint="FF" w:themeShade="80"/>
          <w:lang w:val="en-US"/>
        </w:rPr>
        <w:t xml:space="preserve">ly. </w:t>
      </w:r>
    </w:p>
    <w:p w:rsidR="006D0A47" w:rsidP="006D0A47" w:rsidRDefault="006D0A47" w14:paraId="36841A4A" w14:textId="7BD82A7A">
      <w:pPr>
        <w:pStyle w:val="ListParagraph"/>
        <w:numPr>
          <w:ilvl w:val="1"/>
          <w:numId w:val="1"/>
        </w:numPr>
        <w:rPr>
          <w:lang w:val="en-US"/>
        </w:rPr>
      </w:pPr>
      <w:r w:rsidRPr="3CFBE646" w:rsidR="006D0A47">
        <w:rPr>
          <w:lang w:val="en-US"/>
        </w:rPr>
        <w:t>What resources (people, websites, apps, videos, etc.) have been most helpful?</w:t>
      </w:r>
    </w:p>
    <w:p w:rsidR="0187DE88" w:rsidP="3CFBE646" w:rsidRDefault="0187DE88" w14:paraId="76944BCE" w14:textId="46DA3ACE">
      <w:pPr>
        <w:pStyle w:val="Normal"/>
        <w:ind w:left="0"/>
        <w:rPr>
          <w:color w:val="1F3864" w:themeColor="accent1" w:themeTint="FF" w:themeShade="80"/>
          <w:lang w:val="en-US"/>
        </w:rPr>
      </w:pPr>
      <w:r w:rsidRPr="3CFBE646" w:rsidR="0187DE88">
        <w:rPr>
          <w:color w:val="1F3864" w:themeColor="accent1" w:themeTint="FF" w:themeShade="80"/>
          <w:lang w:val="en-US"/>
        </w:rPr>
        <w:t xml:space="preserve">The most helpful resources </w:t>
      </w:r>
      <w:r w:rsidRPr="3CFBE646" w:rsidR="402CC3B9">
        <w:rPr>
          <w:color w:val="1F3864" w:themeColor="accent1" w:themeTint="FF" w:themeShade="80"/>
          <w:lang w:val="en-US"/>
        </w:rPr>
        <w:t xml:space="preserve">throughout this process has </w:t>
      </w:r>
      <w:r w:rsidRPr="3CFBE646" w:rsidR="0187DE88">
        <w:rPr>
          <w:color w:val="1F3864" w:themeColor="accent1" w:themeTint="FF" w:themeShade="80"/>
          <w:lang w:val="en-US"/>
        </w:rPr>
        <w:t>been my mentor teacher (Mr. Jackson), my group, the leadership teachers</w:t>
      </w:r>
      <w:r w:rsidRPr="3CFBE646" w:rsidR="2F0298B7">
        <w:rPr>
          <w:color w:val="1F3864" w:themeColor="accent1" w:themeTint="FF" w:themeShade="80"/>
          <w:lang w:val="en-US"/>
        </w:rPr>
        <w:t xml:space="preserve"> (Mr. Rensen &amp; Ms. Chambers)</w:t>
      </w:r>
      <w:r w:rsidRPr="3CFBE646" w:rsidR="46935A1D">
        <w:rPr>
          <w:color w:val="1F3864" w:themeColor="accent1" w:themeTint="FF" w:themeShade="80"/>
          <w:lang w:val="en-US"/>
        </w:rPr>
        <w:t>, time tree (scheduling app), the Covenant house (organization) an</w:t>
      </w:r>
      <w:r w:rsidRPr="3CFBE646" w:rsidR="3E77C202">
        <w:rPr>
          <w:color w:val="1F3864" w:themeColor="accent1" w:themeTint="FF" w:themeShade="80"/>
          <w:lang w:val="en-US"/>
        </w:rPr>
        <w:t xml:space="preserve">d Ms. Caldwell with help </w:t>
      </w:r>
      <w:r w:rsidRPr="3CFBE646" w:rsidR="7C1B734D">
        <w:rPr>
          <w:color w:val="1F3864" w:themeColor="accent1" w:themeTint="FF" w:themeShade="80"/>
          <w:lang w:val="en-US"/>
        </w:rPr>
        <w:t>regarding</w:t>
      </w:r>
      <w:r w:rsidRPr="3CFBE646" w:rsidR="43DD2480">
        <w:rPr>
          <w:color w:val="1F3864" w:themeColor="accent1" w:themeTint="FF" w:themeShade="80"/>
          <w:lang w:val="en-US"/>
        </w:rPr>
        <w:t xml:space="preserve"> </w:t>
      </w:r>
      <w:r w:rsidRPr="3CFBE646" w:rsidR="3E77C202">
        <w:rPr>
          <w:color w:val="1F3864" w:themeColor="accent1" w:themeTint="FF" w:themeShade="80"/>
          <w:lang w:val="en-US"/>
        </w:rPr>
        <w:t>pin</w:t>
      </w:r>
      <w:r w:rsidRPr="3CFBE646" w:rsidR="3E00A368">
        <w:rPr>
          <w:color w:val="1F3864" w:themeColor="accent1" w:themeTint="FF" w:themeShade="80"/>
          <w:lang w:val="en-US"/>
        </w:rPr>
        <w:t xml:space="preserve"> making</w:t>
      </w:r>
      <w:r w:rsidRPr="3CFBE646" w:rsidR="3E77C202">
        <w:rPr>
          <w:color w:val="1F3864" w:themeColor="accent1" w:themeTint="FF" w:themeShade="80"/>
          <w:lang w:val="en-US"/>
        </w:rPr>
        <w:t xml:space="preserve"> for </w:t>
      </w:r>
      <w:r w:rsidRPr="3CFBE646" w:rsidR="03741D24">
        <w:rPr>
          <w:color w:val="1F3864" w:themeColor="accent1" w:themeTint="FF" w:themeShade="80"/>
          <w:lang w:val="en-US"/>
        </w:rPr>
        <w:t xml:space="preserve">my </w:t>
      </w:r>
      <w:proofErr w:type="gramStart"/>
      <w:r w:rsidRPr="3CFBE646" w:rsidR="03741D24">
        <w:rPr>
          <w:color w:val="1F3864" w:themeColor="accent1" w:themeTint="FF" w:themeShade="80"/>
          <w:lang w:val="en-US"/>
        </w:rPr>
        <w:t>groups</w:t>
      </w:r>
      <w:proofErr w:type="gramEnd"/>
      <w:r w:rsidRPr="3CFBE646" w:rsidR="03741D24">
        <w:rPr>
          <w:color w:val="1F3864" w:themeColor="accent1" w:themeTint="FF" w:themeShade="80"/>
          <w:lang w:val="en-US"/>
        </w:rPr>
        <w:t xml:space="preserve"> </w:t>
      </w:r>
      <w:r w:rsidRPr="3CFBE646" w:rsidR="3E77C202">
        <w:rPr>
          <w:color w:val="1F3864" w:themeColor="accent1" w:themeTint="FF" w:themeShade="80"/>
          <w:lang w:val="en-US"/>
        </w:rPr>
        <w:t>upcoming fundraiser wher</w:t>
      </w:r>
      <w:r w:rsidRPr="3CFBE646" w:rsidR="05383F4F">
        <w:rPr>
          <w:color w:val="1F3864" w:themeColor="accent1" w:themeTint="FF" w:themeShade="80"/>
          <w:lang w:val="en-US"/>
        </w:rPr>
        <w:t>e all proceeds go to homeless youth.</w:t>
      </w:r>
    </w:p>
    <w:p w:rsidR="006D0A47" w:rsidP="006D0A47" w:rsidRDefault="006D0A47" w14:paraId="2EE283EE" w14:textId="56FFC4FC">
      <w:pPr>
        <w:pStyle w:val="ListParagraph"/>
        <w:numPr>
          <w:ilvl w:val="1"/>
          <w:numId w:val="1"/>
        </w:numPr>
        <w:rPr>
          <w:lang w:val="en-US"/>
        </w:rPr>
      </w:pPr>
      <w:r w:rsidRPr="3CFBE646" w:rsidR="006D0A47">
        <w:rPr>
          <w:lang w:val="en-US"/>
        </w:rPr>
        <w:t>What challenges are you currently facing with your Inquiry? What challenges have you overcome?</w:t>
      </w:r>
    </w:p>
    <w:p w:rsidR="73FFDB32" w:rsidP="3CFBE646" w:rsidRDefault="73FFDB32" w14:paraId="39ADC029" w14:textId="329A2AB6">
      <w:pPr>
        <w:pStyle w:val="Normal"/>
        <w:ind w:left="0"/>
        <w:rPr>
          <w:color w:val="1F3864" w:themeColor="accent1" w:themeTint="FF" w:themeShade="80"/>
          <w:lang w:val="en-US"/>
        </w:rPr>
      </w:pPr>
      <w:r w:rsidRPr="3CFBE646" w:rsidR="73FFDB32">
        <w:rPr>
          <w:color w:val="1F3864" w:themeColor="accent1" w:themeTint="FF" w:themeShade="80"/>
          <w:lang w:val="en-US"/>
        </w:rPr>
        <w:t xml:space="preserve">My greatest challenge currently that I </w:t>
      </w:r>
      <w:r w:rsidRPr="3CFBE646" w:rsidR="17D9973F">
        <w:rPr>
          <w:color w:val="1F3864" w:themeColor="accent1" w:themeTint="FF" w:themeShade="80"/>
          <w:lang w:val="en-US"/>
        </w:rPr>
        <w:t>am facing with my inquiry is leavi</w:t>
      </w:r>
      <w:r w:rsidRPr="3CFBE646" w:rsidR="05AE3857">
        <w:rPr>
          <w:color w:val="1F3864" w:themeColor="accent1" w:themeTint="FF" w:themeShade="80"/>
          <w:lang w:val="en-US"/>
        </w:rPr>
        <w:t xml:space="preserve">ng these kinds of </w:t>
      </w:r>
      <w:r w:rsidRPr="3CFBE646" w:rsidR="77B03BF9">
        <w:rPr>
          <w:color w:val="1F3864" w:themeColor="accent1" w:themeTint="FF" w:themeShade="80"/>
          <w:lang w:val="en-US"/>
        </w:rPr>
        <w:t>assignments</w:t>
      </w:r>
      <w:r w:rsidRPr="3CFBE646" w:rsidR="05AE3857">
        <w:rPr>
          <w:color w:val="1F3864" w:themeColor="accent1" w:themeTint="FF" w:themeShade="80"/>
          <w:lang w:val="en-US"/>
        </w:rPr>
        <w:t xml:space="preserve"> for last min</w:t>
      </w:r>
      <w:r w:rsidRPr="3CFBE646" w:rsidR="60B614A7">
        <w:rPr>
          <w:color w:val="1F3864" w:themeColor="accent1" w:themeTint="FF" w:themeShade="80"/>
          <w:lang w:val="en-US"/>
        </w:rPr>
        <w:t xml:space="preserve">ute. </w:t>
      </w:r>
      <w:r w:rsidRPr="3CFBE646" w:rsidR="13087B32">
        <w:rPr>
          <w:color w:val="1F3864" w:themeColor="accent1" w:themeTint="FF" w:themeShade="80"/>
          <w:lang w:val="en-US"/>
        </w:rPr>
        <w:t xml:space="preserve">I will overcome </w:t>
      </w:r>
      <w:r w:rsidRPr="3CFBE646" w:rsidR="6E936FF8">
        <w:rPr>
          <w:color w:val="1F3864" w:themeColor="accent1" w:themeTint="FF" w:themeShade="80"/>
          <w:lang w:val="en-US"/>
        </w:rPr>
        <w:t xml:space="preserve">this challenge </w:t>
      </w:r>
      <w:r w:rsidRPr="3CFBE646" w:rsidR="13087B32">
        <w:rPr>
          <w:color w:val="1F3864" w:themeColor="accent1" w:themeTint="FF" w:themeShade="80"/>
          <w:lang w:val="en-US"/>
        </w:rPr>
        <w:t xml:space="preserve">by setting alarms to do </w:t>
      </w:r>
      <w:r w:rsidRPr="3CFBE646" w:rsidR="3655212B">
        <w:rPr>
          <w:color w:val="1F3864" w:themeColor="accent1" w:themeTint="FF" w:themeShade="80"/>
          <w:lang w:val="en-US"/>
        </w:rPr>
        <w:t>my</w:t>
      </w:r>
      <w:r w:rsidRPr="3CFBE646" w:rsidR="13087B32">
        <w:rPr>
          <w:color w:val="1F3864" w:themeColor="accent1" w:themeTint="FF" w:themeShade="80"/>
          <w:lang w:val="en-US"/>
        </w:rPr>
        <w:t xml:space="preserve"> work as well as simply </w:t>
      </w:r>
      <w:r w:rsidRPr="3CFBE646" w:rsidR="3FC5BB89">
        <w:rPr>
          <w:color w:val="1F3864" w:themeColor="accent1" w:themeTint="FF" w:themeShade="80"/>
          <w:lang w:val="en-US"/>
        </w:rPr>
        <w:t>choosing</w:t>
      </w:r>
      <w:r w:rsidRPr="3CFBE646" w:rsidR="65BBD696">
        <w:rPr>
          <w:color w:val="1F3864" w:themeColor="accent1" w:themeTint="FF" w:themeShade="80"/>
          <w:lang w:val="en-US"/>
        </w:rPr>
        <w:t xml:space="preserve"> </w:t>
      </w:r>
      <w:r w:rsidRPr="3CFBE646" w:rsidR="13087B32">
        <w:rPr>
          <w:color w:val="1F3864" w:themeColor="accent1" w:themeTint="FF" w:themeShade="80"/>
          <w:lang w:val="en-US"/>
        </w:rPr>
        <w:t xml:space="preserve">not </w:t>
      </w:r>
      <w:r w:rsidRPr="3CFBE646" w:rsidR="4AA46F65">
        <w:rPr>
          <w:color w:val="1F3864" w:themeColor="accent1" w:themeTint="FF" w:themeShade="80"/>
          <w:lang w:val="en-US"/>
        </w:rPr>
        <w:t xml:space="preserve">to </w:t>
      </w:r>
      <w:r w:rsidRPr="3CFBE646" w:rsidR="13087B32">
        <w:rPr>
          <w:color w:val="1F3864" w:themeColor="accent1" w:themeTint="FF" w:themeShade="80"/>
          <w:lang w:val="en-US"/>
        </w:rPr>
        <w:t>procrastin</w:t>
      </w:r>
      <w:r w:rsidRPr="3CFBE646" w:rsidR="09F1D973">
        <w:rPr>
          <w:color w:val="1F3864" w:themeColor="accent1" w:themeTint="FF" w:themeShade="80"/>
          <w:lang w:val="en-US"/>
        </w:rPr>
        <w:t>ate</w:t>
      </w:r>
      <w:r w:rsidRPr="3CFBE646" w:rsidR="13087B32">
        <w:rPr>
          <w:color w:val="1F3864" w:themeColor="accent1" w:themeTint="FF" w:themeShade="80"/>
          <w:lang w:val="en-US"/>
        </w:rPr>
        <w:t>.</w:t>
      </w:r>
    </w:p>
    <w:p w:rsidR="009F01C3" w:rsidP="006D0A47" w:rsidRDefault="009F01C3" w14:paraId="2D34D49C" w14:textId="5ACF1E53">
      <w:pPr>
        <w:pStyle w:val="ListParagraph"/>
        <w:numPr>
          <w:ilvl w:val="1"/>
          <w:numId w:val="1"/>
        </w:numPr>
        <w:rPr>
          <w:lang w:val="en-US"/>
        </w:rPr>
      </w:pPr>
      <w:r w:rsidRPr="3CFBE646" w:rsidR="009F01C3">
        <w:rPr>
          <w:lang w:val="en-US"/>
        </w:rPr>
        <w:t xml:space="preserve">Describe your growth of a </w:t>
      </w:r>
      <w:hyperlink w:anchor="unpacking" r:id="Rc0f6d82bf51d453e">
        <w:r w:rsidRPr="3CFBE646" w:rsidR="009F01C3">
          <w:rPr>
            <w:rStyle w:val="Hyperlink"/>
            <w:lang w:val="en-US"/>
          </w:rPr>
          <w:t>Core Competency</w:t>
        </w:r>
      </w:hyperlink>
      <w:r w:rsidRPr="3CFBE646" w:rsidR="009F01C3">
        <w:rPr>
          <w:lang w:val="en-US"/>
        </w:rPr>
        <w:t xml:space="preserve"> through this inquiry process.</w:t>
      </w:r>
    </w:p>
    <w:p w:rsidR="4DE5E291" w:rsidP="3CFBE646" w:rsidRDefault="4DE5E291" w14:paraId="00280FC6" w14:textId="1E41E5DB">
      <w:pPr>
        <w:pStyle w:val="Normal"/>
        <w:rPr>
          <w:color w:val="1F3864" w:themeColor="accent1" w:themeTint="FF" w:themeShade="80"/>
          <w:lang w:val="en-US"/>
        </w:rPr>
      </w:pPr>
      <w:r w:rsidRPr="3CFBE646" w:rsidR="4DE5E291">
        <w:rPr>
          <w:color w:val="1F3864" w:themeColor="accent1" w:themeTint="FF" w:themeShade="80"/>
          <w:lang w:val="en-US"/>
        </w:rPr>
        <w:t xml:space="preserve">Throughout this process I have grown in the core competency collaboration. My inquiry requires me to be in a group where collaboration is very important. </w:t>
      </w:r>
      <w:r w:rsidRPr="3CFBE646" w:rsidR="44C91690">
        <w:rPr>
          <w:color w:val="1F3864" w:themeColor="accent1" w:themeTint="FF" w:themeShade="80"/>
          <w:lang w:val="en-US"/>
        </w:rPr>
        <w:t xml:space="preserve">I value my groupmates and in combining our perspectives it has </w:t>
      </w:r>
      <w:r w:rsidRPr="3CFBE646" w:rsidR="0134C7E9">
        <w:rPr>
          <w:color w:val="1F3864" w:themeColor="accent1" w:themeTint="FF" w:themeShade="80"/>
          <w:lang w:val="en-US"/>
        </w:rPr>
        <w:t>enhanced</w:t>
      </w:r>
      <w:r w:rsidRPr="3CFBE646" w:rsidR="44C91690">
        <w:rPr>
          <w:color w:val="1F3864" w:themeColor="accent1" w:themeTint="FF" w:themeShade="80"/>
          <w:lang w:val="en-US"/>
        </w:rPr>
        <w:t xml:space="preserve"> a collective understanding of our cause.</w:t>
      </w:r>
    </w:p>
    <w:p w:rsidR="009F01C3" w:rsidP="006D0A47" w:rsidRDefault="003006BD" w14:paraId="29083C7E" w14:textId="77777777" w14:noSpellErr="1">
      <w:pPr>
        <w:pStyle w:val="ListParagraph"/>
        <w:numPr>
          <w:ilvl w:val="1"/>
          <w:numId w:val="1"/>
        </w:numPr>
        <w:rPr>
          <w:lang w:val="en-US"/>
        </w:rPr>
      </w:pPr>
      <w:r w:rsidRPr="3CFBE646" w:rsidR="003006BD">
        <w:rPr>
          <w:lang w:val="en-US"/>
        </w:rPr>
        <w:t>How will</w:t>
      </w:r>
      <w:r w:rsidRPr="3CFBE646" w:rsidR="006D0A47">
        <w:rPr>
          <w:lang w:val="en-US"/>
        </w:rPr>
        <w:t xml:space="preserve"> </w:t>
      </w:r>
      <w:r w:rsidRPr="3CFBE646" w:rsidR="003006BD">
        <w:rPr>
          <w:lang w:val="en-US"/>
        </w:rPr>
        <w:t xml:space="preserve">you share what you have been learning, </w:t>
      </w:r>
      <w:r w:rsidRPr="3CFBE646" w:rsidR="003006BD">
        <w:rPr>
          <w:lang w:val="en-US"/>
        </w:rPr>
        <w:t>creating</w:t>
      </w:r>
      <w:r w:rsidRPr="3CFBE646" w:rsidR="003006BD">
        <w:rPr>
          <w:lang w:val="en-US"/>
        </w:rPr>
        <w:t xml:space="preserve"> or planning in this Inquiry? Are you on track to share your learning by the end of May or early June?</w:t>
      </w:r>
    </w:p>
    <w:p w:rsidR="7EA5D070" w:rsidP="3CFBE646" w:rsidRDefault="7EA5D070" w14:paraId="1E936CD5" w14:textId="0A07285A">
      <w:pPr>
        <w:pStyle w:val="Normal"/>
        <w:ind w:left="0"/>
        <w:rPr>
          <w:color w:val="1F3864" w:themeColor="accent1" w:themeTint="FF" w:themeShade="80"/>
          <w:lang w:val="en-US"/>
        </w:rPr>
      </w:pPr>
      <w:r w:rsidRPr="3CFBE646" w:rsidR="7EA5D070">
        <w:rPr>
          <w:color w:val="1F3864" w:themeColor="accent1" w:themeTint="FF" w:themeShade="80"/>
          <w:lang w:val="en-US"/>
        </w:rPr>
        <w:t xml:space="preserve">I will share my what I have done in this inquiry through pictures </w:t>
      </w:r>
      <w:r w:rsidRPr="3CFBE646" w:rsidR="4E5BDB99">
        <w:rPr>
          <w:color w:val="1F3864" w:themeColor="accent1" w:themeTint="FF" w:themeShade="80"/>
          <w:lang w:val="en-US"/>
        </w:rPr>
        <w:t xml:space="preserve">possibly a </w:t>
      </w:r>
      <w:r w:rsidRPr="3CFBE646" w:rsidR="48797757">
        <w:rPr>
          <w:color w:val="1F3864" w:themeColor="accent1" w:themeTint="FF" w:themeShade="80"/>
          <w:lang w:val="en-US"/>
        </w:rPr>
        <w:t>PowerPoint</w:t>
      </w:r>
      <w:r w:rsidRPr="3CFBE646" w:rsidR="7EA5D070">
        <w:rPr>
          <w:color w:val="1F3864" w:themeColor="accent1" w:themeTint="FF" w:themeShade="80"/>
          <w:lang w:val="en-US"/>
        </w:rPr>
        <w:t xml:space="preserve">. </w:t>
      </w:r>
      <w:r w:rsidRPr="3CFBE646" w:rsidR="165FA43D">
        <w:rPr>
          <w:color w:val="1F3864" w:themeColor="accent1" w:themeTint="FF" w:themeShade="80"/>
          <w:lang w:val="en-US"/>
        </w:rPr>
        <w:t xml:space="preserve">I am on track to </w:t>
      </w:r>
      <w:r w:rsidRPr="3CFBE646" w:rsidR="15D1C59A">
        <w:rPr>
          <w:color w:val="1F3864" w:themeColor="accent1" w:themeTint="FF" w:themeShade="80"/>
          <w:lang w:val="en-US"/>
        </w:rPr>
        <w:t>share my learning by the end of May or early June.</w:t>
      </w:r>
    </w:p>
    <w:p w:rsidR="009F01C3" w:rsidP="006D0A47" w:rsidRDefault="009F01C3" w14:paraId="3079718C" w14:textId="61A76874">
      <w:pPr>
        <w:pStyle w:val="ListParagraph"/>
        <w:numPr>
          <w:ilvl w:val="1"/>
          <w:numId w:val="1"/>
        </w:numPr>
        <w:rPr>
          <w:lang w:val="en-US"/>
        </w:rPr>
      </w:pPr>
      <w:r w:rsidRPr="3CFBE646" w:rsidR="009F01C3">
        <w:rPr>
          <w:lang w:val="en-US"/>
        </w:rPr>
        <w:t>Will you continue working on this Inquiry, or parts of it, for your Capstone next year?</w:t>
      </w:r>
    </w:p>
    <w:p w:rsidR="00B7C625" w:rsidP="3CFBE646" w:rsidRDefault="00B7C625" w14:paraId="373EE66B" w14:textId="19EE9A06">
      <w:pPr>
        <w:pStyle w:val="Normal"/>
        <w:ind w:left="0"/>
        <w:rPr>
          <w:color w:val="1F3864" w:themeColor="accent1" w:themeTint="FF" w:themeShade="80"/>
          <w:lang w:val="en-US"/>
        </w:rPr>
      </w:pPr>
      <w:r w:rsidRPr="3CFBE646" w:rsidR="00B7C625">
        <w:rPr>
          <w:color w:val="1F3864" w:themeColor="accent1" w:themeTint="FF" w:themeShade="80"/>
          <w:lang w:val="en-US"/>
        </w:rPr>
        <w:t>No, I don’t believe so. I have been told nothing about this capstone project, so I don’t even know what it is</w:t>
      </w:r>
      <w:r w:rsidRPr="3CFBE646" w:rsidR="30DA7CD7">
        <w:rPr>
          <w:color w:val="1F3864" w:themeColor="accent1" w:themeTint="FF" w:themeShade="80"/>
          <w:lang w:val="en-US"/>
        </w:rPr>
        <w:t xml:space="preserve"> or how to do it</w:t>
      </w:r>
      <w:r w:rsidRPr="3CFBE646" w:rsidR="00B7C625">
        <w:rPr>
          <w:color w:val="1F3864" w:themeColor="accent1" w:themeTint="FF" w:themeShade="80"/>
          <w:lang w:val="en-US"/>
        </w:rPr>
        <w:t xml:space="preserve">. </w:t>
      </w:r>
    </w:p>
    <w:p w:rsidR="3CFBE646" w:rsidP="3CFBE646" w:rsidRDefault="3CFBE646" w14:paraId="66319696" w14:textId="22CCFFA3">
      <w:pPr>
        <w:pStyle w:val="Normal"/>
        <w:ind w:left="0"/>
        <w:rPr>
          <w:lang w:val="en-US"/>
        </w:rPr>
      </w:pPr>
    </w:p>
    <w:p w:rsidR="009F01C3" w:rsidP="009F01C3" w:rsidRDefault="009F01C3" w14:paraId="23A32EA9" w14:textId="77777777">
      <w:pPr>
        <w:pStyle w:val="ListParagraph"/>
        <w:ind w:left="1440"/>
        <w:rPr>
          <w:lang w:val="en-US"/>
        </w:rPr>
      </w:pPr>
    </w:p>
    <w:p w:rsidR="009F01C3" w:rsidP="009F01C3" w:rsidRDefault="009F01C3" w14:paraId="62DAF783" w14:textId="777777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Post this Reflection to your </w:t>
      </w:r>
      <w:proofErr w:type="spellStart"/>
      <w:proofErr w:type="gramStart"/>
      <w:r>
        <w:rPr>
          <w:lang w:val="en-US"/>
        </w:rPr>
        <w:t>Edublog</w:t>
      </w:r>
      <w:proofErr w:type="spellEnd"/>
      <w:proofErr w:type="gramEnd"/>
      <w:r>
        <w:rPr>
          <w:lang w:val="en-US"/>
        </w:rPr>
        <w:t xml:space="preserve"> </w:t>
      </w:r>
    </w:p>
    <w:p w:rsidR="006D0A47" w:rsidP="009F01C3" w:rsidRDefault="009F01C3" w14:paraId="2270A190" w14:textId="439BAA8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Include the title “IDS Inquiry Reflection”.</w:t>
      </w:r>
    </w:p>
    <w:p w:rsidR="009F01C3" w:rsidP="009F01C3" w:rsidRDefault="009F01C3" w14:paraId="6B3A2FED" w14:textId="56CB4AE4">
      <w:pPr>
        <w:pStyle w:val="ListParagraph"/>
        <w:numPr>
          <w:ilvl w:val="1"/>
          <w:numId w:val="1"/>
        </w:numPr>
        <w:rPr>
          <w:lang w:val="en-US"/>
        </w:rPr>
      </w:pPr>
      <w:r w:rsidRPr="009C0DD5">
        <w:rPr>
          <w:b/>
          <w:bCs/>
          <w:lang w:val="en-US"/>
        </w:rPr>
        <w:t>Include an artifact</w:t>
      </w:r>
      <w:r>
        <w:rPr>
          <w:lang w:val="en-US"/>
        </w:rPr>
        <w:t xml:space="preserve"> – a photo or a screenshot that represents your Inquiry.</w:t>
      </w:r>
    </w:p>
    <w:p w:rsidR="009F01C3" w:rsidP="009F01C3" w:rsidRDefault="009F01C3" w14:paraId="5004E684" w14:textId="05B4146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Attach the </w:t>
      </w:r>
      <w:proofErr w:type="spellStart"/>
      <w:r>
        <w:rPr>
          <w:lang w:val="en-US"/>
        </w:rPr>
        <w:t>Edublog</w:t>
      </w:r>
      <w:proofErr w:type="spellEnd"/>
      <w:r>
        <w:rPr>
          <w:lang w:val="en-US"/>
        </w:rPr>
        <w:t xml:space="preserve"> Link (or URL) to the assignment and submit!</w:t>
      </w:r>
    </w:p>
    <w:p w:rsidRPr="009F01C3" w:rsidR="009F01C3" w:rsidP="009F01C3" w:rsidRDefault="009F01C3" w14:paraId="3364C8A5" w14:textId="3044DFFE">
      <w:pPr>
        <w:ind w:left="720"/>
        <w:rPr>
          <w:lang w:val="en-US"/>
        </w:rPr>
      </w:pPr>
      <w:r w:rsidRPr="009F01C3">
        <w:rPr>
          <w:lang w:val="en-US"/>
        </w:rPr>
        <w:drawing>
          <wp:anchor distT="0" distB="0" distL="114300" distR="114300" simplePos="0" relativeHeight="251659264" behindDoc="1" locked="0" layoutInCell="1" allowOverlap="1" wp14:anchorId="4C200853" wp14:editId="5CEEA0B1">
            <wp:simplePos x="0" y="0"/>
            <wp:positionH relativeFrom="column">
              <wp:posOffset>1859280</wp:posOffset>
            </wp:positionH>
            <wp:positionV relativeFrom="paragraph">
              <wp:posOffset>6350</wp:posOffset>
            </wp:positionV>
            <wp:extent cx="1617419" cy="1917699"/>
            <wp:effectExtent l="0" t="0" r="1905" b="6985"/>
            <wp:wrapTight wrapText="bothSides">
              <wp:wrapPolygon edited="0">
                <wp:start x="0" y="0"/>
                <wp:lineTo x="0" y="21464"/>
                <wp:lineTo x="21371" y="21464"/>
                <wp:lineTo x="21371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19" cy="1917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9F01C3" w:rsidR="009F01C3" w:rsidP="009F01C3" w:rsidRDefault="009F01C3" w14:paraId="258605E2" w14:textId="28927F46">
      <w:pPr>
        <w:pStyle w:val="ListParagraph"/>
        <w:ind w:left="14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95F5F" wp14:editId="50F4DE8F">
                <wp:simplePos x="0" y="0"/>
                <wp:positionH relativeFrom="column">
                  <wp:posOffset>1244600</wp:posOffset>
                </wp:positionH>
                <wp:positionV relativeFrom="paragraph">
                  <wp:posOffset>1092200</wp:posOffset>
                </wp:positionV>
                <wp:extent cx="614680" cy="127000"/>
                <wp:effectExtent l="0" t="19050" r="33020" b="4445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" cy="127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003ABC0C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3" style="position:absolute;margin-left:98pt;margin-top:86pt;width:48.4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13" adj="19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"/>
            </w:pict>
          </mc:Fallback>
        </mc:AlternateContent>
      </w:r>
    </w:p>
    <w:sectPr w:rsidRPr="009F01C3" w:rsidR="009F01C3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7209"/>
    <w:multiLevelType w:val="hybridMultilevel"/>
    <w:tmpl w:val="01E27E98"/>
    <w:lvl w:ilvl="0" w:tplc="F5A694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47"/>
    <w:rsid w:val="003006BD"/>
    <w:rsid w:val="00491361"/>
    <w:rsid w:val="005B2EE3"/>
    <w:rsid w:val="006D0A47"/>
    <w:rsid w:val="007F1BC6"/>
    <w:rsid w:val="00956C77"/>
    <w:rsid w:val="00971A02"/>
    <w:rsid w:val="009C0DD5"/>
    <w:rsid w:val="009F01C3"/>
    <w:rsid w:val="00B7C625"/>
    <w:rsid w:val="00C910C4"/>
    <w:rsid w:val="0111E580"/>
    <w:rsid w:val="01330042"/>
    <w:rsid w:val="0134C7E9"/>
    <w:rsid w:val="0187DE88"/>
    <w:rsid w:val="024AD712"/>
    <w:rsid w:val="03741D24"/>
    <w:rsid w:val="05383F4F"/>
    <w:rsid w:val="05AE3857"/>
    <w:rsid w:val="09F1D973"/>
    <w:rsid w:val="0D5CD5C8"/>
    <w:rsid w:val="0EFD58B7"/>
    <w:rsid w:val="13087B32"/>
    <w:rsid w:val="13BF8F03"/>
    <w:rsid w:val="15D1C59A"/>
    <w:rsid w:val="165FA43D"/>
    <w:rsid w:val="17D9973F"/>
    <w:rsid w:val="189A24D1"/>
    <w:rsid w:val="191BF1E5"/>
    <w:rsid w:val="1B300DF3"/>
    <w:rsid w:val="1BDBDBBF"/>
    <w:rsid w:val="1D667149"/>
    <w:rsid w:val="1D77AC20"/>
    <w:rsid w:val="1F0241AA"/>
    <w:rsid w:val="245EED7A"/>
    <w:rsid w:val="2571832E"/>
    <w:rsid w:val="27573BA2"/>
    <w:rsid w:val="28A923F0"/>
    <w:rsid w:val="2953B37A"/>
    <w:rsid w:val="2A562F28"/>
    <w:rsid w:val="2BE0C4B2"/>
    <w:rsid w:val="2D008908"/>
    <w:rsid w:val="2F0298B7"/>
    <w:rsid w:val="30DA7CD7"/>
    <w:rsid w:val="31B8CE54"/>
    <w:rsid w:val="3352F0CF"/>
    <w:rsid w:val="34F27290"/>
    <w:rsid w:val="357704F6"/>
    <w:rsid w:val="3655212B"/>
    <w:rsid w:val="3846C6EF"/>
    <w:rsid w:val="3CE2BDE9"/>
    <w:rsid w:val="3CFBE646"/>
    <w:rsid w:val="3CFD8475"/>
    <w:rsid w:val="3E00A368"/>
    <w:rsid w:val="3E77C202"/>
    <w:rsid w:val="3FC5BB89"/>
    <w:rsid w:val="402CC3B9"/>
    <w:rsid w:val="4340C496"/>
    <w:rsid w:val="43DD2480"/>
    <w:rsid w:val="44C91690"/>
    <w:rsid w:val="44E4827D"/>
    <w:rsid w:val="45992EF3"/>
    <w:rsid w:val="468052DE"/>
    <w:rsid w:val="46935A1D"/>
    <w:rsid w:val="48797757"/>
    <w:rsid w:val="49B0061A"/>
    <w:rsid w:val="49DB97B7"/>
    <w:rsid w:val="4AA46F65"/>
    <w:rsid w:val="4C50D445"/>
    <w:rsid w:val="4CDBC8DA"/>
    <w:rsid w:val="4DE5E291"/>
    <w:rsid w:val="4E5BDB99"/>
    <w:rsid w:val="4E8B64C3"/>
    <w:rsid w:val="4E9C9F9A"/>
    <w:rsid w:val="4FBDFBF9"/>
    <w:rsid w:val="50386FFB"/>
    <w:rsid w:val="51C30585"/>
    <w:rsid w:val="52F863B8"/>
    <w:rsid w:val="53E3C5B2"/>
    <w:rsid w:val="550BE11E"/>
    <w:rsid w:val="562D7E52"/>
    <w:rsid w:val="5795251B"/>
    <w:rsid w:val="5904F419"/>
    <w:rsid w:val="591E1C76"/>
    <w:rsid w:val="598BF58C"/>
    <w:rsid w:val="59DF5241"/>
    <w:rsid w:val="5B69E7CB"/>
    <w:rsid w:val="5B7B22A2"/>
    <w:rsid w:val="5EDD6306"/>
    <w:rsid w:val="60B614A7"/>
    <w:rsid w:val="63F6BE75"/>
    <w:rsid w:val="65BBD696"/>
    <w:rsid w:val="677F4782"/>
    <w:rsid w:val="67B3366B"/>
    <w:rsid w:val="691B17E3"/>
    <w:rsid w:val="69F71D21"/>
    <w:rsid w:val="6C52B8A5"/>
    <w:rsid w:val="6DDD4E2F"/>
    <w:rsid w:val="6E936FF8"/>
    <w:rsid w:val="6FA381C4"/>
    <w:rsid w:val="73FFDB32"/>
    <w:rsid w:val="744C8FB3"/>
    <w:rsid w:val="75EFF411"/>
    <w:rsid w:val="77B03BF9"/>
    <w:rsid w:val="78892E3F"/>
    <w:rsid w:val="78E649CA"/>
    <w:rsid w:val="7AD4F994"/>
    <w:rsid w:val="7C1B734D"/>
    <w:rsid w:val="7C5F8F1E"/>
    <w:rsid w:val="7EA5D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7E36"/>
  <w15:chartTrackingRefBased/>
  <w15:docId w15:val="{8FF840B3-0482-4C14-B680-939F5198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BC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0A4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D0A4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D0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1C3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7F1BC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svg" Id="rId6" /><Relationship Type="http://schemas.openxmlformats.org/officeDocument/2006/relationships/customXml" Target="../customXml/item1.xml" Id="rId11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curriculum.gov.bc.ca/competencies" TargetMode="External" Id="Rc0f6d82bf51d45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83DF6B4182D4081ADE38FBD0B9792" ma:contentTypeVersion="11" ma:contentTypeDescription="Create a new document." ma:contentTypeScope="" ma:versionID="5c38e9f1d2519c3d252f83a215702d06">
  <xsd:schema xmlns:xsd="http://www.w3.org/2001/XMLSchema" xmlns:xs="http://www.w3.org/2001/XMLSchema" xmlns:p="http://schemas.microsoft.com/office/2006/metadata/properties" xmlns:ns2="9f485fa1-a560-445d-a1fd-aa0cbfb7397e" xmlns:ns3="f685d36a-6ccd-486a-a5fe-593342c5db37" targetNamespace="http://schemas.microsoft.com/office/2006/metadata/properties" ma:root="true" ma:fieldsID="f1546b54ece2e724c84f457759c26971" ns2:_="" ns3:_="">
    <xsd:import namespace="9f485fa1-a560-445d-a1fd-aa0cbfb7397e"/>
    <xsd:import namespace="f685d36a-6ccd-486a-a5fe-593342c5db3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85fa1-a560-445d-a1fd-aa0cbfb7397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fc60b97-9bb6-4300-8080-29b27350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d36a-6ccd-486a-a5fe-593342c5db3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6670ad7-c019-4757-95f3-8230865fedf8}" ma:internalName="TaxCatchAll" ma:showField="CatchAllData" ma:web="f685d36a-6ccd-486a-a5fe-593342c5d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f485fa1-a560-445d-a1fd-aa0cbfb7397e" xsi:nil="true"/>
    <TaxCatchAll xmlns="f685d36a-6ccd-486a-a5fe-593342c5db37" xsi:nil="true"/>
    <lcf76f155ced4ddcb4097134ff3c332f xmlns="9f485fa1-a560-445d-a1fd-aa0cbfb739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148858-41B1-4E5A-A72B-709A70C0C720}"/>
</file>

<file path=customXml/itemProps2.xml><?xml version="1.0" encoding="utf-8"?>
<ds:datastoreItem xmlns:ds="http://schemas.openxmlformats.org/officeDocument/2006/customXml" ds:itemID="{712732B3-79D0-49D4-8E80-17D69F55F676}"/>
</file>

<file path=customXml/itemProps3.xml><?xml version="1.0" encoding="utf-8"?>
<ds:datastoreItem xmlns:ds="http://schemas.openxmlformats.org/officeDocument/2006/customXml" ds:itemID="{BE8D061B-0FA7-4448-8182-D651D57623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Caldwell, Erin</dc:creator>
  <keywords/>
  <dc:description/>
  <lastModifiedBy>076S-Lulic, Zorica</lastModifiedBy>
  <revision>4</revision>
  <dcterms:created xsi:type="dcterms:W3CDTF">2023-02-13T18:51:00.0000000Z</dcterms:created>
  <dcterms:modified xsi:type="dcterms:W3CDTF">2023-02-22T04:12:14.7883668Z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0x010100CA483DF6B4182D4081ADE38FBD0B9792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